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23EDB02" w14:textId="1AE5A818" w:rsidR="007438C8" w:rsidRDefault="00967B25" w:rsidP="00593190">
      <w:pPr>
        <w:jc w:val="center"/>
        <w:rPr>
          <w:b/>
          <w:sz w:val="28"/>
        </w:rPr>
      </w:pPr>
      <w:bookmarkStart w:id="0" w:name="_GoBack"/>
      <w:bookmarkEnd w:id="0"/>
      <w:r w:rsidRPr="00967B25">
        <w:rPr>
          <w:b/>
          <w:noProof/>
          <w:sz w:val="28"/>
        </w:rPr>
        <w:drawing>
          <wp:inline distT="0" distB="0" distL="0" distR="0" wp14:anchorId="776E58B0" wp14:editId="2D0D9DE4">
            <wp:extent cx="821267" cy="955148"/>
            <wp:effectExtent l="0" t="0" r="4445" b="0"/>
            <wp:docPr id="6"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5"/>
                    <pic:cNvPicPr>
                      <a:picLocks noChangeAspect="1"/>
                    </pic:cNvPicPr>
                  </pic:nvPicPr>
                  <pic:blipFill>
                    <a:blip r:embed="rId7">
                      <a:extLst>
                        <a:ext uri="{28A0092B-C50C-407E-A947-70E740481C1C}">
                          <a14:useLocalDpi xmlns:a14="http://schemas.microsoft.com/office/drawing/2010/main" val="0"/>
                        </a:ext>
                      </a:extLst>
                    </a:blip>
                    <a:stretch>
                      <a:fillRect/>
                    </a:stretch>
                  </pic:blipFill>
                  <pic:spPr>
                    <a:xfrm>
                      <a:off x="0" y="0"/>
                      <a:ext cx="828148" cy="963150"/>
                    </a:xfrm>
                    <a:prstGeom prst="rect">
                      <a:avLst/>
                    </a:prstGeom>
                  </pic:spPr>
                </pic:pic>
              </a:graphicData>
            </a:graphic>
          </wp:inline>
        </w:drawing>
      </w:r>
    </w:p>
    <w:p w14:paraId="3E525851" w14:textId="2D542394" w:rsidR="007438C8" w:rsidRPr="00967B25" w:rsidRDefault="007438C8" w:rsidP="00967B25">
      <w:pPr>
        <w:rPr>
          <w:b/>
          <w:color w:val="2F5496" w:themeColor="accent1" w:themeShade="BF"/>
          <w:sz w:val="28"/>
        </w:rPr>
      </w:pPr>
    </w:p>
    <w:p w14:paraId="798EA565" w14:textId="20DC4BBD" w:rsidR="005C174B" w:rsidRPr="00967B25" w:rsidRDefault="0032693B" w:rsidP="00593190">
      <w:pPr>
        <w:jc w:val="center"/>
        <w:rPr>
          <w:color w:val="2F5496" w:themeColor="accent1" w:themeShade="BF"/>
          <w:sz w:val="36"/>
        </w:rPr>
      </w:pPr>
      <w:r w:rsidRPr="00967B25">
        <w:rPr>
          <w:b/>
          <w:color w:val="2F5496" w:themeColor="accent1" w:themeShade="BF"/>
          <w:sz w:val="40"/>
        </w:rPr>
        <w:t xml:space="preserve">Risk </w:t>
      </w:r>
      <w:r w:rsidR="00484B3B" w:rsidRPr="00967B25">
        <w:rPr>
          <w:b/>
          <w:color w:val="2F5496" w:themeColor="accent1" w:themeShade="BF"/>
          <w:sz w:val="40"/>
        </w:rPr>
        <w:t>Assessment Action Plan</w:t>
      </w:r>
      <w:r w:rsidR="00653695" w:rsidRPr="00967B25">
        <w:rPr>
          <w:b/>
          <w:color w:val="2F5496" w:themeColor="accent1" w:themeShade="BF"/>
          <w:sz w:val="40"/>
        </w:rPr>
        <w:t xml:space="preserve"> </w:t>
      </w:r>
      <w:r w:rsidR="002770A2" w:rsidRPr="00967B25">
        <w:rPr>
          <w:b/>
          <w:color w:val="2F5496" w:themeColor="accent1" w:themeShade="BF"/>
          <w:sz w:val="40"/>
        </w:rPr>
        <w:t>Worksheet</w:t>
      </w:r>
    </w:p>
    <w:p w14:paraId="706C0E59" w14:textId="77777777" w:rsidR="00354E7E" w:rsidRPr="0064020F" w:rsidRDefault="00354E7E">
      <w:pPr>
        <w:rPr>
          <w:sz w:val="22"/>
          <w:szCs w:val="22"/>
        </w:rPr>
      </w:pPr>
    </w:p>
    <w:p w14:paraId="0EDE49CB" w14:textId="33F94774" w:rsidR="006F328A" w:rsidRPr="00093CF3" w:rsidRDefault="006F328A" w:rsidP="005C174B">
      <w:pPr>
        <w:rPr>
          <w:b/>
          <w:sz w:val="22"/>
          <w:szCs w:val="22"/>
        </w:rPr>
      </w:pPr>
      <w:r w:rsidRPr="00093CF3">
        <w:rPr>
          <w:b/>
          <w:sz w:val="22"/>
          <w:szCs w:val="22"/>
        </w:rPr>
        <w:t>Step 1: Review Your Assessment Results with a Risk Review Team</w:t>
      </w:r>
    </w:p>
    <w:p w14:paraId="519DFE36" w14:textId="2198B881" w:rsidR="006F328A" w:rsidRPr="00093CF3" w:rsidRDefault="00967B25" w:rsidP="005C174B">
      <w:pPr>
        <w:rPr>
          <w:sz w:val="22"/>
          <w:szCs w:val="22"/>
        </w:rPr>
      </w:pPr>
      <w:r w:rsidRPr="00093CF3">
        <w:rPr>
          <w:sz w:val="22"/>
          <w:szCs w:val="22"/>
        </w:rPr>
        <w:t xml:space="preserve">Use the space below to list the </w:t>
      </w:r>
      <w:r w:rsidR="006F328A" w:rsidRPr="00093CF3">
        <w:rPr>
          <w:sz w:val="22"/>
          <w:szCs w:val="22"/>
        </w:rPr>
        <w:t xml:space="preserve">colleagues </w:t>
      </w:r>
      <w:r w:rsidRPr="00093CF3">
        <w:rPr>
          <w:sz w:val="22"/>
          <w:szCs w:val="22"/>
        </w:rPr>
        <w:t xml:space="preserve">you plan to invite to review your completed Risk Assessment. </w:t>
      </w:r>
    </w:p>
    <w:p w14:paraId="7AEAEE33" w14:textId="21C1035B" w:rsidR="00967B25" w:rsidRPr="00093CF3" w:rsidRDefault="00967B25" w:rsidP="005C174B">
      <w:pPr>
        <w:rPr>
          <w:sz w:val="22"/>
          <w:szCs w:val="22"/>
        </w:rPr>
      </w:pPr>
    </w:p>
    <w:tbl>
      <w:tblPr>
        <w:tblStyle w:val="TableGrid"/>
        <w:tblW w:w="0" w:type="auto"/>
        <w:tblLook w:val="04A0" w:firstRow="1" w:lastRow="0" w:firstColumn="1" w:lastColumn="0" w:noHBand="0" w:noVBand="1"/>
      </w:tblPr>
      <w:tblGrid>
        <w:gridCol w:w="5058"/>
        <w:gridCol w:w="5012"/>
      </w:tblGrid>
      <w:tr w:rsidR="00093CF3" w:rsidRPr="00093CF3" w14:paraId="0BA9A73A" w14:textId="77777777" w:rsidTr="00093CF3">
        <w:tc>
          <w:tcPr>
            <w:tcW w:w="5058" w:type="dxa"/>
          </w:tcPr>
          <w:p w14:paraId="0CE23372" w14:textId="72EACE52" w:rsidR="00967B25" w:rsidRPr="00093CF3" w:rsidRDefault="00967B25" w:rsidP="000D67CA">
            <w:pPr>
              <w:jc w:val="center"/>
              <w:rPr>
                <w:b/>
                <w:sz w:val="22"/>
                <w:szCs w:val="22"/>
              </w:rPr>
            </w:pPr>
            <w:r w:rsidRPr="00093CF3">
              <w:rPr>
                <w:b/>
                <w:sz w:val="22"/>
                <w:szCs w:val="22"/>
              </w:rPr>
              <w:t>Name</w:t>
            </w:r>
          </w:p>
        </w:tc>
        <w:tc>
          <w:tcPr>
            <w:tcW w:w="5012" w:type="dxa"/>
          </w:tcPr>
          <w:p w14:paraId="5CDC54AF" w14:textId="63BC472D" w:rsidR="00967B25" w:rsidRPr="00093CF3" w:rsidRDefault="00967B25" w:rsidP="000D67CA">
            <w:pPr>
              <w:jc w:val="center"/>
              <w:rPr>
                <w:b/>
                <w:sz w:val="22"/>
                <w:szCs w:val="22"/>
              </w:rPr>
            </w:pPr>
            <w:r w:rsidRPr="00093CF3">
              <w:rPr>
                <w:b/>
                <w:sz w:val="22"/>
                <w:szCs w:val="22"/>
              </w:rPr>
              <w:t>Role</w:t>
            </w:r>
          </w:p>
        </w:tc>
      </w:tr>
      <w:tr w:rsidR="00093CF3" w:rsidRPr="00093CF3" w14:paraId="0B0C1B75" w14:textId="77777777" w:rsidTr="000D67CA">
        <w:trPr>
          <w:trHeight w:val="512"/>
        </w:trPr>
        <w:tc>
          <w:tcPr>
            <w:tcW w:w="5058" w:type="dxa"/>
          </w:tcPr>
          <w:p w14:paraId="068113E5" w14:textId="77777777" w:rsidR="00967B25" w:rsidRPr="00093CF3" w:rsidRDefault="00967B25" w:rsidP="005C174B">
            <w:pPr>
              <w:rPr>
                <w:sz w:val="22"/>
                <w:szCs w:val="22"/>
              </w:rPr>
            </w:pPr>
          </w:p>
        </w:tc>
        <w:tc>
          <w:tcPr>
            <w:tcW w:w="5012" w:type="dxa"/>
          </w:tcPr>
          <w:p w14:paraId="20E4F808" w14:textId="77777777" w:rsidR="00967B25" w:rsidRPr="00093CF3" w:rsidRDefault="00967B25" w:rsidP="005C174B">
            <w:pPr>
              <w:rPr>
                <w:sz w:val="22"/>
                <w:szCs w:val="22"/>
              </w:rPr>
            </w:pPr>
          </w:p>
        </w:tc>
      </w:tr>
      <w:tr w:rsidR="00093CF3" w:rsidRPr="00093CF3" w14:paraId="2E955230" w14:textId="77777777" w:rsidTr="000D67CA">
        <w:trPr>
          <w:trHeight w:val="611"/>
        </w:trPr>
        <w:tc>
          <w:tcPr>
            <w:tcW w:w="5058" w:type="dxa"/>
          </w:tcPr>
          <w:p w14:paraId="6A861518" w14:textId="77777777" w:rsidR="00967B25" w:rsidRPr="00093CF3" w:rsidRDefault="00967B25" w:rsidP="005C174B">
            <w:pPr>
              <w:rPr>
                <w:sz w:val="22"/>
                <w:szCs w:val="22"/>
              </w:rPr>
            </w:pPr>
          </w:p>
        </w:tc>
        <w:tc>
          <w:tcPr>
            <w:tcW w:w="5012" w:type="dxa"/>
          </w:tcPr>
          <w:p w14:paraId="34E41F66" w14:textId="77777777" w:rsidR="00967B25" w:rsidRPr="00093CF3" w:rsidRDefault="00967B25" w:rsidP="005C174B">
            <w:pPr>
              <w:rPr>
                <w:sz w:val="22"/>
                <w:szCs w:val="22"/>
              </w:rPr>
            </w:pPr>
          </w:p>
        </w:tc>
      </w:tr>
      <w:tr w:rsidR="00093CF3" w:rsidRPr="00093CF3" w14:paraId="4B0BBBBF" w14:textId="77777777" w:rsidTr="000D67CA">
        <w:trPr>
          <w:trHeight w:val="620"/>
        </w:trPr>
        <w:tc>
          <w:tcPr>
            <w:tcW w:w="5058" w:type="dxa"/>
          </w:tcPr>
          <w:p w14:paraId="317ED5E1" w14:textId="77777777" w:rsidR="00967B25" w:rsidRPr="00093CF3" w:rsidRDefault="00967B25" w:rsidP="005C174B">
            <w:pPr>
              <w:rPr>
                <w:sz w:val="22"/>
                <w:szCs w:val="22"/>
              </w:rPr>
            </w:pPr>
          </w:p>
        </w:tc>
        <w:tc>
          <w:tcPr>
            <w:tcW w:w="5012" w:type="dxa"/>
          </w:tcPr>
          <w:p w14:paraId="69DFD56E" w14:textId="77777777" w:rsidR="00967B25" w:rsidRPr="00093CF3" w:rsidRDefault="00967B25" w:rsidP="005C174B">
            <w:pPr>
              <w:rPr>
                <w:sz w:val="22"/>
                <w:szCs w:val="22"/>
              </w:rPr>
            </w:pPr>
          </w:p>
        </w:tc>
      </w:tr>
      <w:tr w:rsidR="00093CF3" w:rsidRPr="00093CF3" w14:paraId="14DBA2FD" w14:textId="77777777" w:rsidTr="000D67CA">
        <w:trPr>
          <w:trHeight w:val="638"/>
        </w:trPr>
        <w:tc>
          <w:tcPr>
            <w:tcW w:w="5058" w:type="dxa"/>
          </w:tcPr>
          <w:p w14:paraId="1C2E5F9D" w14:textId="77777777" w:rsidR="00967B25" w:rsidRPr="00093CF3" w:rsidRDefault="00967B25" w:rsidP="005C174B">
            <w:pPr>
              <w:rPr>
                <w:sz w:val="22"/>
                <w:szCs w:val="22"/>
              </w:rPr>
            </w:pPr>
          </w:p>
        </w:tc>
        <w:tc>
          <w:tcPr>
            <w:tcW w:w="5012" w:type="dxa"/>
          </w:tcPr>
          <w:p w14:paraId="3A16B99E" w14:textId="77777777" w:rsidR="00967B25" w:rsidRPr="00093CF3" w:rsidRDefault="00967B25" w:rsidP="005C174B">
            <w:pPr>
              <w:rPr>
                <w:sz w:val="22"/>
                <w:szCs w:val="22"/>
              </w:rPr>
            </w:pPr>
          </w:p>
        </w:tc>
      </w:tr>
      <w:tr w:rsidR="00093CF3" w:rsidRPr="00093CF3" w14:paraId="1458FC76" w14:textId="77777777" w:rsidTr="000D67CA">
        <w:trPr>
          <w:trHeight w:val="620"/>
        </w:trPr>
        <w:tc>
          <w:tcPr>
            <w:tcW w:w="5058" w:type="dxa"/>
          </w:tcPr>
          <w:p w14:paraId="49088D6A" w14:textId="77777777" w:rsidR="00967B25" w:rsidRPr="00093CF3" w:rsidRDefault="00967B25" w:rsidP="005C174B">
            <w:pPr>
              <w:rPr>
                <w:sz w:val="22"/>
                <w:szCs w:val="22"/>
              </w:rPr>
            </w:pPr>
          </w:p>
        </w:tc>
        <w:tc>
          <w:tcPr>
            <w:tcW w:w="5012" w:type="dxa"/>
          </w:tcPr>
          <w:p w14:paraId="6825FC9D" w14:textId="77777777" w:rsidR="00967B25" w:rsidRPr="00093CF3" w:rsidRDefault="00967B25" w:rsidP="005C174B">
            <w:pPr>
              <w:rPr>
                <w:sz w:val="22"/>
                <w:szCs w:val="22"/>
              </w:rPr>
            </w:pPr>
          </w:p>
        </w:tc>
      </w:tr>
      <w:tr w:rsidR="00093CF3" w:rsidRPr="00093CF3" w14:paraId="7FD7A62C" w14:textId="77777777" w:rsidTr="000D67CA">
        <w:trPr>
          <w:trHeight w:val="611"/>
        </w:trPr>
        <w:tc>
          <w:tcPr>
            <w:tcW w:w="5058" w:type="dxa"/>
          </w:tcPr>
          <w:p w14:paraId="77D57813" w14:textId="77777777" w:rsidR="00967B25" w:rsidRPr="00093CF3" w:rsidRDefault="00967B25" w:rsidP="005C174B">
            <w:pPr>
              <w:rPr>
                <w:sz w:val="22"/>
                <w:szCs w:val="22"/>
              </w:rPr>
            </w:pPr>
          </w:p>
        </w:tc>
        <w:tc>
          <w:tcPr>
            <w:tcW w:w="5012" w:type="dxa"/>
          </w:tcPr>
          <w:p w14:paraId="536C6125" w14:textId="77777777" w:rsidR="00967B25" w:rsidRPr="00093CF3" w:rsidRDefault="00967B25" w:rsidP="005C174B">
            <w:pPr>
              <w:rPr>
                <w:sz w:val="22"/>
                <w:szCs w:val="22"/>
              </w:rPr>
            </w:pPr>
          </w:p>
        </w:tc>
      </w:tr>
      <w:tr w:rsidR="00093CF3" w:rsidRPr="00093CF3" w14:paraId="63784933" w14:textId="77777777" w:rsidTr="000D67CA">
        <w:trPr>
          <w:trHeight w:val="620"/>
        </w:trPr>
        <w:tc>
          <w:tcPr>
            <w:tcW w:w="5058" w:type="dxa"/>
          </w:tcPr>
          <w:p w14:paraId="1909B14B" w14:textId="77777777" w:rsidR="00967B25" w:rsidRPr="00093CF3" w:rsidRDefault="00967B25" w:rsidP="005C174B">
            <w:pPr>
              <w:rPr>
                <w:sz w:val="22"/>
                <w:szCs w:val="22"/>
              </w:rPr>
            </w:pPr>
          </w:p>
        </w:tc>
        <w:tc>
          <w:tcPr>
            <w:tcW w:w="5012" w:type="dxa"/>
          </w:tcPr>
          <w:p w14:paraId="23E35673" w14:textId="77777777" w:rsidR="00967B25" w:rsidRPr="00093CF3" w:rsidRDefault="00967B25" w:rsidP="005C174B">
            <w:pPr>
              <w:rPr>
                <w:sz w:val="22"/>
                <w:szCs w:val="22"/>
              </w:rPr>
            </w:pPr>
          </w:p>
        </w:tc>
      </w:tr>
      <w:tr w:rsidR="00093CF3" w:rsidRPr="00093CF3" w14:paraId="51A4C180" w14:textId="77777777" w:rsidTr="000D67CA">
        <w:trPr>
          <w:trHeight w:val="710"/>
        </w:trPr>
        <w:tc>
          <w:tcPr>
            <w:tcW w:w="5058" w:type="dxa"/>
          </w:tcPr>
          <w:p w14:paraId="189D180D" w14:textId="77777777" w:rsidR="00967B25" w:rsidRPr="00093CF3" w:rsidRDefault="00967B25" w:rsidP="005C174B">
            <w:pPr>
              <w:rPr>
                <w:sz w:val="22"/>
                <w:szCs w:val="22"/>
              </w:rPr>
            </w:pPr>
          </w:p>
        </w:tc>
        <w:tc>
          <w:tcPr>
            <w:tcW w:w="5012" w:type="dxa"/>
          </w:tcPr>
          <w:p w14:paraId="5DB05B20" w14:textId="77777777" w:rsidR="00967B25" w:rsidRPr="00093CF3" w:rsidRDefault="00967B25" w:rsidP="005C174B">
            <w:pPr>
              <w:rPr>
                <w:sz w:val="22"/>
                <w:szCs w:val="22"/>
              </w:rPr>
            </w:pPr>
          </w:p>
        </w:tc>
      </w:tr>
    </w:tbl>
    <w:p w14:paraId="04AA7209" w14:textId="77777777" w:rsidR="00967B25" w:rsidRPr="00093CF3" w:rsidRDefault="00967B25" w:rsidP="005C174B">
      <w:pPr>
        <w:rPr>
          <w:sz w:val="22"/>
          <w:szCs w:val="22"/>
        </w:rPr>
      </w:pPr>
    </w:p>
    <w:p w14:paraId="47F27154" w14:textId="77777777" w:rsidR="0064020F" w:rsidRPr="00093CF3" w:rsidRDefault="0064020F" w:rsidP="005C174B">
      <w:pPr>
        <w:rPr>
          <w:sz w:val="22"/>
          <w:szCs w:val="22"/>
        </w:rPr>
      </w:pPr>
    </w:p>
    <w:p w14:paraId="0EA6BD7D" w14:textId="5BECA861" w:rsidR="006F328A" w:rsidRPr="00093CF3" w:rsidRDefault="0043046D" w:rsidP="005C174B">
      <w:pPr>
        <w:rPr>
          <w:b/>
          <w:sz w:val="22"/>
          <w:szCs w:val="22"/>
        </w:rPr>
      </w:pPr>
      <w:r w:rsidRPr="00093CF3">
        <w:rPr>
          <w:b/>
          <w:sz w:val="22"/>
          <w:szCs w:val="22"/>
        </w:rPr>
        <w:t xml:space="preserve">Step 2:  </w:t>
      </w:r>
      <w:r w:rsidR="00ED3E1C" w:rsidRPr="00093CF3">
        <w:rPr>
          <w:b/>
          <w:sz w:val="22"/>
          <w:szCs w:val="22"/>
        </w:rPr>
        <w:t xml:space="preserve">Define your </w:t>
      </w:r>
      <w:r w:rsidR="00967B25" w:rsidRPr="00093CF3">
        <w:rPr>
          <w:b/>
          <w:sz w:val="22"/>
          <w:szCs w:val="22"/>
        </w:rPr>
        <w:t>goals</w:t>
      </w:r>
    </w:p>
    <w:p w14:paraId="21047126" w14:textId="2B8C536B" w:rsidR="00967B25" w:rsidRPr="00093CF3" w:rsidRDefault="00967B25" w:rsidP="005C174B">
      <w:pPr>
        <w:rPr>
          <w:sz w:val="22"/>
          <w:szCs w:val="22"/>
        </w:rPr>
      </w:pPr>
    </w:p>
    <w:p w14:paraId="4168EAEA" w14:textId="3081DCF1" w:rsidR="00967B25" w:rsidRPr="00093CF3" w:rsidRDefault="00967B25" w:rsidP="005C174B">
      <w:pPr>
        <w:rPr>
          <w:sz w:val="22"/>
          <w:szCs w:val="22"/>
        </w:rPr>
      </w:pPr>
      <w:r w:rsidRPr="00093CF3">
        <w:rPr>
          <w:sz w:val="22"/>
          <w:szCs w:val="22"/>
        </w:rPr>
        <w:t xml:space="preserve">List what you hope or expect to achieve through </w:t>
      </w:r>
      <w:r w:rsidR="000D67CA">
        <w:rPr>
          <w:sz w:val="22"/>
          <w:szCs w:val="22"/>
        </w:rPr>
        <w:t xml:space="preserve">the </w:t>
      </w:r>
      <w:r w:rsidRPr="00093CF3">
        <w:rPr>
          <w:sz w:val="22"/>
          <w:szCs w:val="22"/>
        </w:rPr>
        <w:t xml:space="preserve">implementation of a Risk </w:t>
      </w:r>
      <w:r w:rsidR="000D67CA">
        <w:rPr>
          <w:sz w:val="22"/>
          <w:szCs w:val="22"/>
        </w:rPr>
        <w:t xml:space="preserve">Assessment </w:t>
      </w:r>
      <w:r w:rsidRPr="00093CF3">
        <w:rPr>
          <w:sz w:val="22"/>
          <w:szCs w:val="22"/>
        </w:rPr>
        <w:t>Action Plan.</w:t>
      </w:r>
    </w:p>
    <w:p w14:paraId="7EA9089E" w14:textId="1608D364" w:rsidR="006F328A" w:rsidRPr="00093CF3" w:rsidRDefault="006F328A" w:rsidP="005C174B">
      <w:pPr>
        <w:rPr>
          <w:sz w:val="22"/>
          <w:szCs w:val="22"/>
        </w:rPr>
      </w:pPr>
    </w:p>
    <w:p w14:paraId="22D31CF0" w14:textId="1809F11E" w:rsidR="0043046D" w:rsidRPr="00093CF3" w:rsidRDefault="0043046D" w:rsidP="005C174B">
      <w:pPr>
        <w:rPr>
          <w:sz w:val="22"/>
          <w:szCs w:val="22"/>
        </w:rPr>
      </w:pPr>
    </w:p>
    <w:p w14:paraId="5073BBC7" w14:textId="02F79DC2" w:rsidR="0043046D" w:rsidRPr="00093CF3" w:rsidRDefault="0043046D" w:rsidP="005C174B">
      <w:pPr>
        <w:rPr>
          <w:sz w:val="22"/>
          <w:szCs w:val="22"/>
        </w:rPr>
      </w:pPr>
    </w:p>
    <w:p w14:paraId="706BD47F" w14:textId="79D5AC19" w:rsidR="0043046D" w:rsidRDefault="0043046D" w:rsidP="005C174B">
      <w:pPr>
        <w:rPr>
          <w:sz w:val="22"/>
          <w:szCs w:val="22"/>
        </w:rPr>
      </w:pPr>
    </w:p>
    <w:p w14:paraId="15382123" w14:textId="77777777" w:rsidR="000D67CA" w:rsidRPr="00093CF3" w:rsidRDefault="000D67CA" w:rsidP="005C174B">
      <w:pPr>
        <w:rPr>
          <w:sz w:val="22"/>
          <w:szCs w:val="22"/>
        </w:rPr>
      </w:pPr>
    </w:p>
    <w:p w14:paraId="750BD8BE" w14:textId="758E9A40" w:rsidR="0043046D" w:rsidRPr="000D67CA" w:rsidRDefault="006F328A" w:rsidP="005C174B">
      <w:pPr>
        <w:rPr>
          <w:b/>
          <w:sz w:val="22"/>
          <w:szCs w:val="22"/>
        </w:rPr>
      </w:pPr>
      <w:r w:rsidRPr="00093CF3">
        <w:rPr>
          <w:b/>
          <w:sz w:val="22"/>
          <w:szCs w:val="22"/>
        </w:rPr>
        <w:t xml:space="preserve">Step 3: </w:t>
      </w:r>
      <w:r w:rsidR="00967B25" w:rsidRPr="00093CF3">
        <w:rPr>
          <w:b/>
          <w:sz w:val="22"/>
          <w:szCs w:val="22"/>
        </w:rPr>
        <w:t>Prioritize</w:t>
      </w:r>
      <w:r w:rsidR="0043046D" w:rsidRPr="00093CF3">
        <w:rPr>
          <w:b/>
          <w:sz w:val="22"/>
          <w:szCs w:val="22"/>
        </w:rPr>
        <w:t>!</w:t>
      </w:r>
    </w:p>
    <w:p w14:paraId="1AB00B87" w14:textId="22463115" w:rsidR="00967B25" w:rsidRPr="000D67CA" w:rsidRDefault="00967B25" w:rsidP="005C174B">
      <w:pPr>
        <w:pStyle w:val="ListParagraph"/>
        <w:numPr>
          <w:ilvl w:val="0"/>
          <w:numId w:val="12"/>
        </w:numPr>
        <w:rPr>
          <w:sz w:val="22"/>
          <w:szCs w:val="22"/>
        </w:rPr>
      </w:pPr>
      <w:r w:rsidRPr="00093CF3">
        <w:rPr>
          <w:sz w:val="22"/>
          <w:szCs w:val="22"/>
        </w:rPr>
        <w:t>Key topics/module areas:</w:t>
      </w:r>
    </w:p>
    <w:p w14:paraId="545C447D" w14:textId="7BB7C888" w:rsidR="00CA30B0" w:rsidRPr="000D67CA" w:rsidRDefault="00967B25" w:rsidP="005C174B">
      <w:pPr>
        <w:pStyle w:val="ListParagraph"/>
        <w:numPr>
          <w:ilvl w:val="0"/>
          <w:numId w:val="11"/>
        </w:numPr>
        <w:rPr>
          <w:sz w:val="22"/>
          <w:szCs w:val="22"/>
        </w:rPr>
      </w:pPr>
      <w:r w:rsidRPr="00093CF3">
        <w:rPr>
          <w:sz w:val="22"/>
          <w:szCs w:val="22"/>
        </w:rPr>
        <w:t>Points of view:</w:t>
      </w:r>
    </w:p>
    <w:p w14:paraId="147E6E79" w14:textId="40103AC5" w:rsidR="00CA30B0" w:rsidRPr="000D67CA" w:rsidRDefault="00CA30B0" w:rsidP="005C174B">
      <w:pPr>
        <w:pStyle w:val="ListParagraph"/>
        <w:numPr>
          <w:ilvl w:val="0"/>
          <w:numId w:val="11"/>
        </w:numPr>
        <w:rPr>
          <w:sz w:val="22"/>
          <w:szCs w:val="22"/>
        </w:rPr>
      </w:pPr>
      <w:r w:rsidRPr="00093CF3">
        <w:rPr>
          <w:sz w:val="22"/>
          <w:szCs w:val="22"/>
        </w:rPr>
        <w:t>“Low-hanging fruit”:</w:t>
      </w:r>
    </w:p>
    <w:p w14:paraId="056EA7E4" w14:textId="6926337C" w:rsidR="006F328A" w:rsidRPr="000D67CA" w:rsidRDefault="00CA30B0" w:rsidP="005C174B">
      <w:pPr>
        <w:pStyle w:val="ListParagraph"/>
        <w:numPr>
          <w:ilvl w:val="0"/>
          <w:numId w:val="11"/>
        </w:numPr>
        <w:rPr>
          <w:sz w:val="22"/>
          <w:szCs w:val="22"/>
        </w:rPr>
      </w:pPr>
      <w:r w:rsidRPr="00093CF3">
        <w:rPr>
          <w:sz w:val="22"/>
          <w:szCs w:val="22"/>
        </w:rPr>
        <w:t>Possible stretch goals:</w:t>
      </w:r>
    </w:p>
    <w:p w14:paraId="7E1708D1" w14:textId="0B70D069" w:rsidR="006F328A" w:rsidRPr="00093CF3" w:rsidRDefault="006F328A" w:rsidP="005C174B">
      <w:pPr>
        <w:rPr>
          <w:sz w:val="22"/>
          <w:szCs w:val="22"/>
        </w:rPr>
      </w:pPr>
    </w:p>
    <w:p w14:paraId="6F687413" w14:textId="71506317" w:rsidR="006F328A" w:rsidRPr="00093CF3" w:rsidRDefault="006F328A" w:rsidP="005C174B">
      <w:pPr>
        <w:rPr>
          <w:sz w:val="22"/>
          <w:szCs w:val="22"/>
        </w:rPr>
      </w:pPr>
      <w:r w:rsidRPr="00093CF3">
        <w:rPr>
          <w:b/>
          <w:sz w:val="22"/>
          <w:szCs w:val="22"/>
        </w:rPr>
        <w:lastRenderedPageBreak/>
        <w:t xml:space="preserve">Step 4: </w:t>
      </w:r>
      <w:r w:rsidR="0043046D" w:rsidRPr="00093CF3">
        <w:rPr>
          <w:b/>
          <w:sz w:val="22"/>
          <w:szCs w:val="22"/>
        </w:rPr>
        <w:t>Create Your Action Plan</w:t>
      </w:r>
    </w:p>
    <w:p w14:paraId="549AE18C" w14:textId="54CB9F09" w:rsidR="006F328A" w:rsidRPr="00093CF3" w:rsidRDefault="006F328A" w:rsidP="005C174B">
      <w:pPr>
        <w:rPr>
          <w:sz w:val="22"/>
          <w:szCs w:val="22"/>
        </w:rPr>
      </w:pPr>
    </w:p>
    <w:p w14:paraId="146941D1" w14:textId="77777777" w:rsidR="00CA30B0" w:rsidRPr="00093CF3" w:rsidRDefault="00CA30B0" w:rsidP="009E6FE0">
      <w:pPr>
        <w:rPr>
          <w:sz w:val="22"/>
          <w:szCs w:val="22"/>
        </w:rPr>
      </w:pPr>
      <w:r w:rsidRPr="00093CF3">
        <w:rPr>
          <w:sz w:val="22"/>
          <w:szCs w:val="22"/>
        </w:rPr>
        <w:t>Key considerations:</w:t>
      </w:r>
    </w:p>
    <w:p w14:paraId="1DED3148" w14:textId="1A61DD80" w:rsidR="00CA30B0" w:rsidRPr="00093CF3" w:rsidRDefault="00CA30B0" w:rsidP="00CA30B0">
      <w:pPr>
        <w:pStyle w:val="ListParagraph"/>
        <w:numPr>
          <w:ilvl w:val="0"/>
          <w:numId w:val="10"/>
        </w:numPr>
        <w:rPr>
          <w:sz w:val="22"/>
          <w:szCs w:val="22"/>
        </w:rPr>
      </w:pPr>
      <w:r w:rsidRPr="00093CF3">
        <w:rPr>
          <w:sz w:val="22"/>
          <w:szCs w:val="22"/>
        </w:rPr>
        <w:t>Format</w:t>
      </w:r>
    </w:p>
    <w:p w14:paraId="409C60A3" w14:textId="0CD4B780" w:rsidR="00CA30B0" w:rsidRPr="00093CF3" w:rsidRDefault="00093CF3" w:rsidP="00CA30B0">
      <w:pPr>
        <w:pStyle w:val="ListParagraph"/>
        <w:numPr>
          <w:ilvl w:val="0"/>
          <w:numId w:val="10"/>
        </w:numPr>
        <w:rPr>
          <w:sz w:val="22"/>
          <w:szCs w:val="22"/>
        </w:rPr>
      </w:pPr>
      <w:r>
        <w:rPr>
          <w:sz w:val="22"/>
          <w:szCs w:val="22"/>
        </w:rPr>
        <w:t>What’s reasonable</w:t>
      </w:r>
    </w:p>
    <w:p w14:paraId="5B1A8083" w14:textId="77777777" w:rsidR="00CA30B0" w:rsidRPr="00093CF3" w:rsidRDefault="00CA30B0" w:rsidP="00CA30B0">
      <w:pPr>
        <w:pStyle w:val="ListParagraph"/>
        <w:numPr>
          <w:ilvl w:val="0"/>
          <w:numId w:val="10"/>
        </w:numPr>
        <w:rPr>
          <w:sz w:val="22"/>
          <w:szCs w:val="22"/>
        </w:rPr>
      </w:pPr>
      <w:r w:rsidRPr="00093CF3">
        <w:rPr>
          <w:sz w:val="22"/>
          <w:szCs w:val="22"/>
        </w:rPr>
        <w:t>Interim steps</w:t>
      </w:r>
    </w:p>
    <w:p w14:paraId="726E4C65" w14:textId="77777777" w:rsidR="00CA30B0" w:rsidRPr="00093CF3" w:rsidRDefault="00CA30B0" w:rsidP="00CA30B0">
      <w:pPr>
        <w:pStyle w:val="ListParagraph"/>
        <w:numPr>
          <w:ilvl w:val="0"/>
          <w:numId w:val="10"/>
        </w:numPr>
        <w:rPr>
          <w:sz w:val="22"/>
          <w:szCs w:val="22"/>
        </w:rPr>
      </w:pPr>
      <w:r w:rsidRPr="00093CF3">
        <w:rPr>
          <w:sz w:val="22"/>
          <w:szCs w:val="22"/>
        </w:rPr>
        <w:t>Dual purpose strategies</w:t>
      </w:r>
    </w:p>
    <w:p w14:paraId="305CA951" w14:textId="73157C26" w:rsidR="00CA30B0" w:rsidRPr="00093CF3" w:rsidRDefault="00CA30B0" w:rsidP="00CA30B0">
      <w:pPr>
        <w:pStyle w:val="ListParagraph"/>
        <w:numPr>
          <w:ilvl w:val="0"/>
          <w:numId w:val="10"/>
        </w:numPr>
        <w:rPr>
          <w:sz w:val="22"/>
          <w:szCs w:val="22"/>
        </w:rPr>
      </w:pPr>
      <w:r w:rsidRPr="00093CF3">
        <w:rPr>
          <w:sz w:val="22"/>
          <w:szCs w:val="22"/>
        </w:rPr>
        <w:t>Unintended consequences</w:t>
      </w:r>
    </w:p>
    <w:p w14:paraId="5A63CC6B" w14:textId="42A92415" w:rsidR="00093CF3" w:rsidRPr="000D67CA" w:rsidRDefault="00CA30B0" w:rsidP="00093CF3">
      <w:pPr>
        <w:pStyle w:val="ListParagraph"/>
        <w:numPr>
          <w:ilvl w:val="0"/>
          <w:numId w:val="10"/>
        </w:numPr>
        <w:rPr>
          <w:sz w:val="22"/>
          <w:szCs w:val="22"/>
        </w:rPr>
      </w:pPr>
      <w:r w:rsidRPr="00093CF3">
        <w:rPr>
          <w:sz w:val="22"/>
          <w:szCs w:val="22"/>
        </w:rPr>
        <w:t xml:space="preserve">Dimensions </w:t>
      </w:r>
    </w:p>
    <w:p w14:paraId="211EFDCD" w14:textId="77777777" w:rsidR="00CA30B0" w:rsidRPr="00093CF3" w:rsidRDefault="00CA30B0" w:rsidP="009E6FE0">
      <w:pPr>
        <w:rPr>
          <w:sz w:val="22"/>
          <w:szCs w:val="22"/>
        </w:rPr>
      </w:pPr>
    </w:p>
    <w:p w14:paraId="5F9762AE" w14:textId="506ABF4E" w:rsidR="009E6FE0" w:rsidRPr="000D67CA" w:rsidRDefault="000C5E42" w:rsidP="009E6FE0">
      <w:pPr>
        <w:rPr>
          <w:b/>
          <w:sz w:val="22"/>
          <w:szCs w:val="22"/>
        </w:rPr>
      </w:pPr>
      <w:r>
        <w:rPr>
          <w:b/>
          <w:sz w:val="22"/>
          <w:szCs w:val="22"/>
        </w:rPr>
        <w:t>Possible structure</w:t>
      </w:r>
      <w:r w:rsidR="00CA30B0" w:rsidRPr="000D67CA">
        <w:rPr>
          <w:b/>
          <w:sz w:val="22"/>
          <w:szCs w:val="22"/>
        </w:rPr>
        <w:t xml:space="preserve"> for a Risk Action Plan</w:t>
      </w:r>
    </w:p>
    <w:p w14:paraId="4DB191B0" w14:textId="77777777" w:rsidR="009E6FE0" w:rsidRPr="00093CF3" w:rsidRDefault="009E6FE0" w:rsidP="009E6FE0">
      <w:pPr>
        <w:rPr>
          <w:sz w:val="22"/>
          <w:szCs w:val="22"/>
        </w:rPr>
      </w:pPr>
    </w:p>
    <w:tbl>
      <w:tblPr>
        <w:tblStyle w:val="TableGrid"/>
        <w:tblW w:w="10069" w:type="dxa"/>
        <w:tblLook w:val="04A0" w:firstRow="1" w:lastRow="0" w:firstColumn="1" w:lastColumn="0" w:noHBand="0" w:noVBand="1"/>
      </w:tblPr>
      <w:tblGrid>
        <w:gridCol w:w="2405"/>
        <w:gridCol w:w="3013"/>
        <w:gridCol w:w="1620"/>
        <w:gridCol w:w="1961"/>
        <w:gridCol w:w="1070"/>
      </w:tblGrid>
      <w:tr w:rsidR="00CA30B0" w:rsidRPr="00093CF3" w14:paraId="4B275E73" w14:textId="77777777" w:rsidTr="000D67CA">
        <w:trPr>
          <w:trHeight w:val="494"/>
        </w:trPr>
        <w:tc>
          <w:tcPr>
            <w:tcW w:w="2405" w:type="dxa"/>
          </w:tcPr>
          <w:p w14:paraId="302EFD08" w14:textId="62CB2B8C" w:rsidR="009E6FE0" w:rsidRPr="00093CF3" w:rsidRDefault="009E6FE0" w:rsidP="00093CF3">
            <w:pPr>
              <w:ind w:right="-151"/>
              <w:rPr>
                <w:sz w:val="22"/>
                <w:szCs w:val="22"/>
              </w:rPr>
            </w:pPr>
            <w:r w:rsidRPr="00093CF3">
              <w:rPr>
                <w:b/>
                <w:sz w:val="22"/>
                <w:szCs w:val="22"/>
              </w:rPr>
              <w:t>Recommendation</w:t>
            </w:r>
            <w:r w:rsidR="00CA30B0" w:rsidRPr="00093CF3">
              <w:rPr>
                <w:b/>
                <w:sz w:val="22"/>
                <w:szCs w:val="22"/>
              </w:rPr>
              <w:t xml:space="preserve"> </w:t>
            </w:r>
            <w:r w:rsidR="00093CF3">
              <w:rPr>
                <w:sz w:val="22"/>
                <w:szCs w:val="22"/>
              </w:rPr>
              <w:t>(from the Report or Executive</w:t>
            </w:r>
            <w:r w:rsidR="00CA30B0" w:rsidRPr="00093CF3">
              <w:rPr>
                <w:sz w:val="22"/>
                <w:szCs w:val="22"/>
              </w:rPr>
              <w:t xml:space="preserve"> Summary)</w:t>
            </w:r>
          </w:p>
        </w:tc>
        <w:tc>
          <w:tcPr>
            <w:tcW w:w="3013" w:type="dxa"/>
          </w:tcPr>
          <w:p w14:paraId="15ADEB8F" w14:textId="3E044FA4" w:rsidR="009E6FE0" w:rsidRPr="00093CF3" w:rsidRDefault="00CA30B0" w:rsidP="00093CF3">
            <w:pPr>
              <w:rPr>
                <w:sz w:val="22"/>
                <w:szCs w:val="22"/>
              </w:rPr>
            </w:pPr>
            <w:r w:rsidRPr="00093CF3">
              <w:rPr>
                <w:b/>
                <w:sz w:val="22"/>
                <w:szCs w:val="22"/>
              </w:rPr>
              <w:t xml:space="preserve">Specific </w:t>
            </w:r>
            <w:r w:rsidR="009E6FE0" w:rsidRPr="00093CF3">
              <w:rPr>
                <w:b/>
                <w:sz w:val="22"/>
                <w:szCs w:val="22"/>
              </w:rPr>
              <w:t>Action Steps</w:t>
            </w:r>
            <w:r w:rsidRPr="00093CF3">
              <w:rPr>
                <w:sz w:val="22"/>
                <w:szCs w:val="22"/>
              </w:rPr>
              <w:t xml:space="preserve"> </w:t>
            </w:r>
          </w:p>
        </w:tc>
        <w:tc>
          <w:tcPr>
            <w:tcW w:w="1620" w:type="dxa"/>
          </w:tcPr>
          <w:p w14:paraId="4C3283A5" w14:textId="5DD46595" w:rsidR="009E6FE0" w:rsidRPr="00093CF3" w:rsidRDefault="00855638" w:rsidP="00AE1F90">
            <w:pPr>
              <w:rPr>
                <w:b/>
                <w:sz w:val="22"/>
                <w:szCs w:val="22"/>
              </w:rPr>
            </w:pPr>
            <w:r w:rsidRPr="00093CF3">
              <w:rPr>
                <w:b/>
                <w:sz w:val="22"/>
                <w:szCs w:val="22"/>
              </w:rPr>
              <w:t xml:space="preserve">Key </w:t>
            </w:r>
            <w:r w:rsidR="009E6FE0" w:rsidRPr="00093CF3">
              <w:rPr>
                <w:b/>
                <w:sz w:val="22"/>
                <w:szCs w:val="22"/>
              </w:rPr>
              <w:t xml:space="preserve">Resources </w:t>
            </w:r>
          </w:p>
        </w:tc>
        <w:tc>
          <w:tcPr>
            <w:tcW w:w="1961" w:type="dxa"/>
          </w:tcPr>
          <w:p w14:paraId="48F141B5" w14:textId="3F6F96F1" w:rsidR="009E6FE0" w:rsidRPr="00093CF3" w:rsidRDefault="009E6FE0" w:rsidP="00093CF3">
            <w:pPr>
              <w:rPr>
                <w:sz w:val="22"/>
                <w:szCs w:val="22"/>
              </w:rPr>
            </w:pPr>
            <w:r w:rsidRPr="00093CF3">
              <w:rPr>
                <w:b/>
                <w:sz w:val="22"/>
                <w:szCs w:val="22"/>
              </w:rPr>
              <w:t>Date</w:t>
            </w:r>
            <w:r w:rsidRPr="00093CF3">
              <w:rPr>
                <w:sz w:val="22"/>
                <w:szCs w:val="22"/>
              </w:rPr>
              <w:t xml:space="preserve"> </w:t>
            </w:r>
            <w:r w:rsidR="00CA30B0" w:rsidRPr="00093CF3">
              <w:rPr>
                <w:sz w:val="22"/>
                <w:szCs w:val="22"/>
              </w:rPr>
              <w:t xml:space="preserve">(by X date) </w:t>
            </w:r>
            <w:r w:rsidRPr="00093CF3">
              <w:rPr>
                <w:sz w:val="22"/>
                <w:szCs w:val="22"/>
              </w:rPr>
              <w:t xml:space="preserve">or </w:t>
            </w:r>
            <w:r w:rsidRPr="00093CF3">
              <w:rPr>
                <w:b/>
                <w:sz w:val="22"/>
                <w:szCs w:val="22"/>
              </w:rPr>
              <w:t xml:space="preserve">Timeframe </w:t>
            </w:r>
            <w:r w:rsidR="00CA30B0" w:rsidRPr="00093CF3">
              <w:rPr>
                <w:sz w:val="22"/>
                <w:szCs w:val="22"/>
              </w:rPr>
              <w:t xml:space="preserve">(short-, mid-, </w:t>
            </w:r>
            <w:r w:rsidR="00093CF3">
              <w:rPr>
                <w:sz w:val="22"/>
                <w:szCs w:val="22"/>
              </w:rPr>
              <w:t xml:space="preserve">or </w:t>
            </w:r>
            <w:r w:rsidR="00CA30B0" w:rsidRPr="00093CF3">
              <w:rPr>
                <w:sz w:val="22"/>
                <w:szCs w:val="22"/>
              </w:rPr>
              <w:t>long-term)</w:t>
            </w:r>
          </w:p>
        </w:tc>
        <w:tc>
          <w:tcPr>
            <w:tcW w:w="1070" w:type="dxa"/>
          </w:tcPr>
          <w:p w14:paraId="743AB5A6" w14:textId="77777777" w:rsidR="009E6FE0" w:rsidRPr="00093CF3" w:rsidRDefault="009E6FE0" w:rsidP="00AE1F90">
            <w:pPr>
              <w:rPr>
                <w:b/>
                <w:sz w:val="22"/>
                <w:szCs w:val="22"/>
              </w:rPr>
            </w:pPr>
            <w:r w:rsidRPr="00093CF3">
              <w:rPr>
                <w:b/>
                <w:sz w:val="22"/>
                <w:szCs w:val="22"/>
              </w:rPr>
              <w:t>Status</w:t>
            </w:r>
          </w:p>
          <w:p w14:paraId="37CB38CA" w14:textId="77777777" w:rsidR="00855638" w:rsidRPr="00093CF3" w:rsidRDefault="00855638" w:rsidP="00AE1F90">
            <w:pPr>
              <w:rPr>
                <w:b/>
                <w:sz w:val="22"/>
                <w:szCs w:val="22"/>
              </w:rPr>
            </w:pPr>
          </w:p>
          <w:p w14:paraId="6A72A4C1" w14:textId="3ED64AE7" w:rsidR="00855638" w:rsidRPr="00093CF3" w:rsidRDefault="00855638" w:rsidP="00AE1F90">
            <w:pPr>
              <w:rPr>
                <w:b/>
                <w:sz w:val="22"/>
                <w:szCs w:val="22"/>
              </w:rPr>
            </w:pPr>
          </w:p>
        </w:tc>
      </w:tr>
      <w:tr w:rsidR="00CA30B0" w:rsidRPr="00093CF3" w14:paraId="49D6E688" w14:textId="77777777" w:rsidTr="000D67CA">
        <w:trPr>
          <w:trHeight w:val="1520"/>
        </w:trPr>
        <w:tc>
          <w:tcPr>
            <w:tcW w:w="2405" w:type="dxa"/>
          </w:tcPr>
          <w:p w14:paraId="405F2F8E" w14:textId="77777777" w:rsidR="009E6FE0" w:rsidRPr="00093CF3" w:rsidRDefault="009E6FE0" w:rsidP="00AE1F90">
            <w:pPr>
              <w:rPr>
                <w:sz w:val="22"/>
                <w:szCs w:val="22"/>
              </w:rPr>
            </w:pPr>
          </w:p>
          <w:p w14:paraId="1EB022E5" w14:textId="77777777" w:rsidR="009E6FE0" w:rsidRPr="00093CF3" w:rsidRDefault="009E6FE0" w:rsidP="00AE1F90">
            <w:pPr>
              <w:rPr>
                <w:sz w:val="22"/>
                <w:szCs w:val="22"/>
              </w:rPr>
            </w:pPr>
          </w:p>
          <w:p w14:paraId="66376988" w14:textId="77777777" w:rsidR="009E6FE0" w:rsidRPr="00093CF3" w:rsidRDefault="009E6FE0" w:rsidP="00AE1F90">
            <w:pPr>
              <w:rPr>
                <w:sz w:val="22"/>
                <w:szCs w:val="22"/>
              </w:rPr>
            </w:pPr>
          </w:p>
        </w:tc>
        <w:tc>
          <w:tcPr>
            <w:tcW w:w="3013" w:type="dxa"/>
          </w:tcPr>
          <w:p w14:paraId="76D8650A" w14:textId="77777777" w:rsidR="009E6FE0" w:rsidRPr="00093CF3" w:rsidRDefault="009E6FE0" w:rsidP="00AE1F90">
            <w:pPr>
              <w:rPr>
                <w:sz w:val="22"/>
                <w:szCs w:val="22"/>
              </w:rPr>
            </w:pPr>
          </w:p>
        </w:tc>
        <w:tc>
          <w:tcPr>
            <w:tcW w:w="1620" w:type="dxa"/>
          </w:tcPr>
          <w:p w14:paraId="66A91A48" w14:textId="77777777" w:rsidR="009E6FE0" w:rsidRPr="00093CF3" w:rsidRDefault="009E6FE0" w:rsidP="00AE1F90">
            <w:pPr>
              <w:rPr>
                <w:sz w:val="22"/>
                <w:szCs w:val="22"/>
              </w:rPr>
            </w:pPr>
          </w:p>
        </w:tc>
        <w:tc>
          <w:tcPr>
            <w:tcW w:w="1961" w:type="dxa"/>
          </w:tcPr>
          <w:p w14:paraId="00621A7F" w14:textId="77777777" w:rsidR="009E6FE0" w:rsidRPr="00093CF3" w:rsidRDefault="009E6FE0" w:rsidP="00AE1F90">
            <w:pPr>
              <w:rPr>
                <w:sz w:val="22"/>
                <w:szCs w:val="22"/>
              </w:rPr>
            </w:pPr>
          </w:p>
        </w:tc>
        <w:tc>
          <w:tcPr>
            <w:tcW w:w="1070" w:type="dxa"/>
          </w:tcPr>
          <w:p w14:paraId="4E9F218C" w14:textId="77777777" w:rsidR="009E6FE0" w:rsidRPr="00093CF3" w:rsidRDefault="009E6FE0" w:rsidP="00AE1F90">
            <w:pPr>
              <w:rPr>
                <w:sz w:val="22"/>
                <w:szCs w:val="22"/>
              </w:rPr>
            </w:pPr>
          </w:p>
        </w:tc>
      </w:tr>
      <w:tr w:rsidR="00CA30B0" w:rsidRPr="00093CF3" w14:paraId="7813E0FE" w14:textId="77777777" w:rsidTr="000D67CA">
        <w:trPr>
          <w:trHeight w:val="1799"/>
        </w:trPr>
        <w:tc>
          <w:tcPr>
            <w:tcW w:w="2405" w:type="dxa"/>
          </w:tcPr>
          <w:p w14:paraId="51E133FC" w14:textId="77777777" w:rsidR="00CA30B0" w:rsidRPr="00093CF3" w:rsidRDefault="00CA30B0" w:rsidP="00AE1F90">
            <w:pPr>
              <w:rPr>
                <w:sz w:val="22"/>
                <w:szCs w:val="22"/>
              </w:rPr>
            </w:pPr>
          </w:p>
        </w:tc>
        <w:tc>
          <w:tcPr>
            <w:tcW w:w="3013" w:type="dxa"/>
          </w:tcPr>
          <w:p w14:paraId="47942AFB" w14:textId="77777777" w:rsidR="00CA30B0" w:rsidRPr="00093CF3" w:rsidRDefault="00CA30B0" w:rsidP="00AE1F90">
            <w:pPr>
              <w:rPr>
                <w:sz w:val="22"/>
                <w:szCs w:val="22"/>
              </w:rPr>
            </w:pPr>
          </w:p>
        </w:tc>
        <w:tc>
          <w:tcPr>
            <w:tcW w:w="1620" w:type="dxa"/>
          </w:tcPr>
          <w:p w14:paraId="1A41B042" w14:textId="77777777" w:rsidR="00CA30B0" w:rsidRPr="00093CF3" w:rsidRDefault="00CA30B0" w:rsidP="00AE1F90">
            <w:pPr>
              <w:rPr>
                <w:sz w:val="22"/>
                <w:szCs w:val="22"/>
              </w:rPr>
            </w:pPr>
          </w:p>
        </w:tc>
        <w:tc>
          <w:tcPr>
            <w:tcW w:w="1961" w:type="dxa"/>
          </w:tcPr>
          <w:p w14:paraId="65139BFB" w14:textId="77777777" w:rsidR="00CA30B0" w:rsidRPr="00093CF3" w:rsidRDefault="00CA30B0" w:rsidP="00AE1F90">
            <w:pPr>
              <w:rPr>
                <w:sz w:val="22"/>
                <w:szCs w:val="22"/>
              </w:rPr>
            </w:pPr>
          </w:p>
        </w:tc>
        <w:tc>
          <w:tcPr>
            <w:tcW w:w="1070" w:type="dxa"/>
          </w:tcPr>
          <w:p w14:paraId="3C53DB61" w14:textId="77777777" w:rsidR="00CA30B0" w:rsidRPr="00093CF3" w:rsidRDefault="00CA30B0" w:rsidP="00AE1F90">
            <w:pPr>
              <w:rPr>
                <w:sz w:val="22"/>
                <w:szCs w:val="22"/>
              </w:rPr>
            </w:pPr>
          </w:p>
        </w:tc>
      </w:tr>
      <w:tr w:rsidR="00CA30B0" w:rsidRPr="00093CF3" w14:paraId="727D38DA" w14:textId="77777777" w:rsidTr="000D67CA">
        <w:trPr>
          <w:trHeight w:val="1628"/>
        </w:trPr>
        <w:tc>
          <w:tcPr>
            <w:tcW w:w="2405" w:type="dxa"/>
          </w:tcPr>
          <w:p w14:paraId="3DA077B9" w14:textId="77777777" w:rsidR="00CA30B0" w:rsidRPr="00093CF3" w:rsidRDefault="00CA30B0" w:rsidP="00AE1F90">
            <w:pPr>
              <w:rPr>
                <w:sz w:val="22"/>
                <w:szCs w:val="22"/>
              </w:rPr>
            </w:pPr>
          </w:p>
        </w:tc>
        <w:tc>
          <w:tcPr>
            <w:tcW w:w="3013" w:type="dxa"/>
          </w:tcPr>
          <w:p w14:paraId="501DB864" w14:textId="77777777" w:rsidR="00CA30B0" w:rsidRPr="00093CF3" w:rsidRDefault="00CA30B0" w:rsidP="00AE1F90">
            <w:pPr>
              <w:rPr>
                <w:sz w:val="22"/>
                <w:szCs w:val="22"/>
              </w:rPr>
            </w:pPr>
          </w:p>
        </w:tc>
        <w:tc>
          <w:tcPr>
            <w:tcW w:w="1620" w:type="dxa"/>
          </w:tcPr>
          <w:p w14:paraId="1F37B969" w14:textId="77777777" w:rsidR="00CA30B0" w:rsidRPr="00093CF3" w:rsidRDefault="00CA30B0" w:rsidP="00AE1F90">
            <w:pPr>
              <w:rPr>
                <w:sz w:val="22"/>
                <w:szCs w:val="22"/>
              </w:rPr>
            </w:pPr>
          </w:p>
        </w:tc>
        <w:tc>
          <w:tcPr>
            <w:tcW w:w="1961" w:type="dxa"/>
          </w:tcPr>
          <w:p w14:paraId="37D0A5E5" w14:textId="77777777" w:rsidR="00CA30B0" w:rsidRPr="00093CF3" w:rsidRDefault="00CA30B0" w:rsidP="00AE1F90">
            <w:pPr>
              <w:rPr>
                <w:sz w:val="22"/>
                <w:szCs w:val="22"/>
              </w:rPr>
            </w:pPr>
          </w:p>
        </w:tc>
        <w:tc>
          <w:tcPr>
            <w:tcW w:w="1070" w:type="dxa"/>
          </w:tcPr>
          <w:p w14:paraId="5A79173C" w14:textId="77777777" w:rsidR="00CA30B0" w:rsidRPr="00093CF3" w:rsidRDefault="00CA30B0" w:rsidP="00AE1F90">
            <w:pPr>
              <w:rPr>
                <w:sz w:val="22"/>
                <w:szCs w:val="22"/>
              </w:rPr>
            </w:pPr>
          </w:p>
        </w:tc>
      </w:tr>
    </w:tbl>
    <w:p w14:paraId="7BAA85D6" w14:textId="04C1B9CB" w:rsidR="00A830D6" w:rsidRPr="00093CF3" w:rsidRDefault="00A830D6" w:rsidP="005C174B">
      <w:pPr>
        <w:rPr>
          <w:b/>
          <w:sz w:val="22"/>
          <w:szCs w:val="22"/>
        </w:rPr>
      </w:pPr>
    </w:p>
    <w:p w14:paraId="648B1901" w14:textId="610E5697" w:rsidR="00D65A93" w:rsidRPr="00093CF3" w:rsidRDefault="00093CF3" w:rsidP="005C174B">
      <w:pPr>
        <w:rPr>
          <w:b/>
          <w:sz w:val="22"/>
          <w:szCs w:val="22"/>
        </w:rPr>
      </w:pPr>
      <w:r w:rsidRPr="00093CF3">
        <w:rPr>
          <w:b/>
          <w:sz w:val="22"/>
          <w:szCs w:val="22"/>
        </w:rPr>
        <w:t>Step 5: Share Risk R</w:t>
      </w:r>
      <w:r w:rsidR="00CA30B0" w:rsidRPr="00093CF3">
        <w:rPr>
          <w:b/>
          <w:sz w:val="22"/>
          <w:szCs w:val="22"/>
        </w:rPr>
        <w:t>esults with your Board</w:t>
      </w:r>
    </w:p>
    <w:p w14:paraId="4F3ECCCC" w14:textId="46702A9B" w:rsidR="00CA30B0" w:rsidRPr="00093CF3" w:rsidRDefault="00CA30B0" w:rsidP="005C174B">
      <w:pPr>
        <w:rPr>
          <w:sz w:val="22"/>
          <w:szCs w:val="22"/>
        </w:rPr>
      </w:pPr>
    </w:p>
    <w:p w14:paraId="581F68F4" w14:textId="733AFC6D" w:rsidR="00625FF1" w:rsidRPr="00093CF3" w:rsidRDefault="00625FF1" w:rsidP="005C174B">
      <w:pPr>
        <w:rPr>
          <w:sz w:val="22"/>
          <w:szCs w:val="22"/>
        </w:rPr>
      </w:pPr>
      <w:r w:rsidRPr="00093CF3">
        <w:rPr>
          <w:sz w:val="22"/>
          <w:szCs w:val="22"/>
        </w:rPr>
        <w:t>Risk reporting “musts”: inspire confidence, spark engagement, sync with governing model, and inform decisions</w:t>
      </w:r>
    </w:p>
    <w:p w14:paraId="378C26E1" w14:textId="01F811FB" w:rsidR="00CA30B0" w:rsidRDefault="00CA30B0" w:rsidP="005C174B">
      <w:pPr>
        <w:rPr>
          <w:sz w:val="22"/>
          <w:szCs w:val="22"/>
        </w:rPr>
      </w:pPr>
    </w:p>
    <w:p w14:paraId="24D688C0" w14:textId="5548FAED" w:rsidR="000D67CA" w:rsidRDefault="000D67CA" w:rsidP="005C174B">
      <w:pPr>
        <w:rPr>
          <w:sz w:val="22"/>
          <w:szCs w:val="22"/>
        </w:rPr>
      </w:pPr>
    </w:p>
    <w:p w14:paraId="6BCF4A62" w14:textId="77777777" w:rsidR="000D67CA" w:rsidRPr="00093CF3" w:rsidRDefault="000D67CA" w:rsidP="005C174B">
      <w:pPr>
        <w:rPr>
          <w:sz w:val="22"/>
          <w:szCs w:val="22"/>
        </w:rPr>
      </w:pPr>
    </w:p>
    <w:p w14:paraId="5851ACB4" w14:textId="288D7457" w:rsidR="00625FF1" w:rsidRPr="00093CF3" w:rsidRDefault="00625FF1" w:rsidP="005C174B">
      <w:pPr>
        <w:rPr>
          <w:sz w:val="22"/>
          <w:szCs w:val="22"/>
        </w:rPr>
      </w:pPr>
      <w:r w:rsidRPr="00093CF3">
        <w:rPr>
          <w:sz w:val="22"/>
          <w:szCs w:val="22"/>
        </w:rPr>
        <w:t>Examples:</w:t>
      </w:r>
    </w:p>
    <w:p w14:paraId="55B4EBF2" w14:textId="6C125D9F" w:rsidR="00625FF1" w:rsidRPr="00093CF3" w:rsidRDefault="00625FF1" w:rsidP="00625FF1">
      <w:pPr>
        <w:pStyle w:val="ListParagraph"/>
        <w:numPr>
          <w:ilvl w:val="0"/>
          <w:numId w:val="13"/>
        </w:numPr>
        <w:rPr>
          <w:sz w:val="22"/>
          <w:szCs w:val="22"/>
        </w:rPr>
      </w:pPr>
      <w:r w:rsidRPr="00093CF3">
        <w:rPr>
          <w:sz w:val="22"/>
          <w:szCs w:val="22"/>
        </w:rPr>
        <w:t>Risk Event Card: linking risks to strategies</w:t>
      </w:r>
    </w:p>
    <w:p w14:paraId="179E9819" w14:textId="38AA4D71" w:rsidR="00625FF1" w:rsidRPr="00093CF3" w:rsidRDefault="00625FF1" w:rsidP="00625FF1">
      <w:pPr>
        <w:pStyle w:val="ListParagraph"/>
        <w:numPr>
          <w:ilvl w:val="0"/>
          <w:numId w:val="13"/>
        </w:numPr>
        <w:rPr>
          <w:sz w:val="22"/>
          <w:szCs w:val="22"/>
        </w:rPr>
      </w:pPr>
      <w:r w:rsidRPr="00093CF3">
        <w:rPr>
          <w:sz w:val="22"/>
          <w:szCs w:val="22"/>
        </w:rPr>
        <w:t>Maturity Model Reporting</w:t>
      </w:r>
    </w:p>
    <w:p w14:paraId="3E5E688D" w14:textId="5D57F113" w:rsidR="00354E7E" w:rsidRPr="000D67CA" w:rsidRDefault="00625FF1" w:rsidP="00354E7E">
      <w:pPr>
        <w:pStyle w:val="ListParagraph"/>
        <w:numPr>
          <w:ilvl w:val="0"/>
          <w:numId w:val="13"/>
        </w:numPr>
        <w:rPr>
          <w:sz w:val="22"/>
          <w:szCs w:val="22"/>
        </w:rPr>
      </w:pPr>
      <w:r w:rsidRPr="00093CF3">
        <w:rPr>
          <w:sz w:val="22"/>
          <w:szCs w:val="22"/>
        </w:rPr>
        <w:t>Risk Management Accountability</w:t>
      </w:r>
    </w:p>
    <w:sectPr w:rsidR="00354E7E" w:rsidRPr="000D67CA" w:rsidSect="000D67CA">
      <w:headerReference w:type="even" r:id="rId8"/>
      <w:headerReference w:type="default" r:id="rId9"/>
      <w:footerReference w:type="even" r:id="rId10"/>
      <w:footerReference w:type="default" r:id="rId11"/>
      <w:headerReference w:type="first" r:id="rId12"/>
      <w:footerReference w:type="first" r:id="rId13"/>
      <w:pgSz w:w="12240" w:h="15840"/>
      <w:pgMar w:top="720" w:right="1080" w:bottom="36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9343BCC" w14:textId="77777777" w:rsidR="006E2DBF" w:rsidRDefault="006E2DBF" w:rsidP="00653695">
      <w:r>
        <w:separator/>
      </w:r>
    </w:p>
  </w:endnote>
  <w:endnote w:type="continuationSeparator" w:id="0">
    <w:p w14:paraId="32D34560" w14:textId="77777777" w:rsidR="006E2DBF" w:rsidRDefault="006E2DBF" w:rsidP="006536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Lucida Grande">
    <w:charset w:val="00"/>
    <w:family w:val="swiss"/>
    <w:pitch w:val="variable"/>
    <w:sig w:usb0="E1000AEF" w:usb1="5000A1FF" w:usb2="00000000" w:usb3="00000000" w:csb0="000001B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6581C20" w14:textId="77777777" w:rsidR="00625FF1" w:rsidRDefault="00625FF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EEC7A0" w14:textId="77777777" w:rsidR="00625FF1" w:rsidRPr="00625FF1" w:rsidRDefault="00625FF1" w:rsidP="00625FF1">
    <w:pPr>
      <w:ind w:right="-90"/>
      <w:rPr>
        <w:i/>
        <w:sz w:val="21"/>
      </w:rPr>
    </w:pPr>
    <w:r w:rsidRPr="00625FF1">
      <w:rPr>
        <w:i/>
        <w:sz w:val="21"/>
      </w:rPr>
      <w:t xml:space="preserve">Contact the Nonprofit Risk Management Center team if you need assistance using the online CAP Risk Assessment tool or taking action after you have completed an assessment! Call 703.777.3504 or email </w:t>
    </w:r>
    <w:hyperlink r:id="rId1" w:history="1">
      <w:r w:rsidRPr="00625FF1">
        <w:rPr>
          <w:rStyle w:val="Hyperlink"/>
          <w:i/>
          <w:sz w:val="21"/>
        </w:rPr>
        <w:t>info@nonprofitrisk.org</w:t>
      </w:r>
    </w:hyperlink>
    <w:r w:rsidRPr="00625FF1">
      <w:rPr>
        <w:i/>
        <w:sz w:val="21"/>
      </w:rPr>
      <w:t xml:space="preserve"> </w:t>
    </w:r>
  </w:p>
  <w:p w14:paraId="76FD00A5" w14:textId="77777777" w:rsidR="00625FF1" w:rsidRDefault="00625FF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82406F" w14:textId="77777777" w:rsidR="00625FF1" w:rsidRDefault="00625FF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6331AC4" w14:textId="77777777" w:rsidR="006E2DBF" w:rsidRDefault="006E2DBF" w:rsidP="00653695">
      <w:r>
        <w:separator/>
      </w:r>
    </w:p>
  </w:footnote>
  <w:footnote w:type="continuationSeparator" w:id="0">
    <w:p w14:paraId="7A74CA74" w14:textId="77777777" w:rsidR="006E2DBF" w:rsidRDefault="006E2DBF" w:rsidP="0065369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2F43D5" w14:textId="77777777" w:rsidR="00625FF1" w:rsidRDefault="00625FF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772A08" w14:textId="77777777" w:rsidR="00625FF1" w:rsidRDefault="00625FF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EDE4D8" w14:textId="77777777" w:rsidR="00625FF1" w:rsidRDefault="00625FF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881DFF"/>
    <w:multiLevelType w:val="hybridMultilevel"/>
    <w:tmpl w:val="125CD8F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84C7F7E"/>
    <w:multiLevelType w:val="hybridMultilevel"/>
    <w:tmpl w:val="38A6982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8FA6844"/>
    <w:multiLevelType w:val="hybridMultilevel"/>
    <w:tmpl w:val="38A6982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D0E489E"/>
    <w:multiLevelType w:val="multilevel"/>
    <w:tmpl w:val="137867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9486B56"/>
    <w:multiLevelType w:val="multilevel"/>
    <w:tmpl w:val="43DCDA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9C64584"/>
    <w:multiLevelType w:val="hybridMultilevel"/>
    <w:tmpl w:val="2CE23A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9E623AA"/>
    <w:multiLevelType w:val="hybridMultilevel"/>
    <w:tmpl w:val="B9FA27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74168BE"/>
    <w:multiLevelType w:val="hybridMultilevel"/>
    <w:tmpl w:val="38A6982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BF72FDC"/>
    <w:multiLevelType w:val="hybridMultilevel"/>
    <w:tmpl w:val="6F78D5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4400E9C"/>
    <w:multiLevelType w:val="hybridMultilevel"/>
    <w:tmpl w:val="33BC2E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95B5C7B"/>
    <w:multiLevelType w:val="hybridMultilevel"/>
    <w:tmpl w:val="38A6982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7BF11BCE"/>
    <w:multiLevelType w:val="hybridMultilevel"/>
    <w:tmpl w:val="6F882E7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7E654116"/>
    <w:multiLevelType w:val="multilevel"/>
    <w:tmpl w:val="554E08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1"/>
  </w:num>
  <w:num w:numId="2">
    <w:abstractNumId w:val="0"/>
  </w:num>
  <w:num w:numId="3">
    <w:abstractNumId w:val="7"/>
  </w:num>
  <w:num w:numId="4">
    <w:abstractNumId w:val="10"/>
  </w:num>
  <w:num w:numId="5">
    <w:abstractNumId w:val="2"/>
  </w:num>
  <w:num w:numId="6">
    <w:abstractNumId w:val="1"/>
  </w:num>
  <w:num w:numId="7">
    <w:abstractNumId w:val="3"/>
  </w:num>
  <w:num w:numId="8">
    <w:abstractNumId w:val="4"/>
  </w:num>
  <w:num w:numId="9">
    <w:abstractNumId w:val="12"/>
  </w:num>
  <w:num w:numId="10">
    <w:abstractNumId w:val="8"/>
  </w:num>
  <w:num w:numId="11">
    <w:abstractNumId w:val="6"/>
  </w:num>
  <w:num w:numId="12">
    <w:abstractNumId w:val="9"/>
  </w:num>
  <w:num w:numId="1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693B"/>
    <w:rsid w:val="00003F4C"/>
    <w:rsid w:val="00007658"/>
    <w:rsid w:val="00033364"/>
    <w:rsid w:val="00035D10"/>
    <w:rsid w:val="00042DC4"/>
    <w:rsid w:val="00062CDD"/>
    <w:rsid w:val="0008677D"/>
    <w:rsid w:val="000902AE"/>
    <w:rsid w:val="00091DEB"/>
    <w:rsid w:val="00093CF3"/>
    <w:rsid w:val="00094BBF"/>
    <w:rsid w:val="000A0F29"/>
    <w:rsid w:val="000C5E42"/>
    <w:rsid w:val="000D28BE"/>
    <w:rsid w:val="000D4143"/>
    <w:rsid w:val="000D67C8"/>
    <w:rsid w:val="000D67CA"/>
    <w:rsid w:val="000F3AEC"/>
    <w:rsid w:val="000F75DA"/>
    <w:rsid w:val="001078AD"/>
    <w:rsid w:val="00120C13"/>
    <w:rsid w:val="001835D6"/>
    <w:rsid w:val="001C1270"/>
    <w:rsid w:val="001C6CE7"/>
    <w:rsid w:val="001E1BFA"/>
    <w:rsid w:val="00205A40"/>
    <w:rsid w:val="00212CF2"/>
    <w:rsid w:val="00215BE9"/>
    <w:rsid w:val="002238D0"/>
    <w:rsid w:val="002770A2"/>
    <w:rsid w:val="002C77C7"/>
    <w:rsid w:val="002D2DD1"/>
    <w:rsid w:val="002E4684"/>
    <w:rsid w:val="0030758F"/>
    <w:rsid w:val="00320CE4"/>
    <w:rsid w:val="0032693B"/>
    <w:rsid w:val="00333197"/>
    <w:rsid w:val="00354E7E"/>
    <w:rsid w:val="0039095E"/>
    <w:rsid w:val="003B03B1"/>
    <w:rsid w:val="003B13F1"/>
    <w:rsid w:val="003C6588"/>
    <w:rsid w:val="004118BB"/>
    <w:rsid w:val="0043046D"/>
    <w:rsid w:val="00431DED"/>
    <w:rsid w:val="004330F5"/>
    <w:rsid w:val="0046192A"/>
    <w:rsid w:val="00477121"/>
    <w:rsid w:val="00484B3B"/>
    <w:rsid w:val="004A6356"/>
    <w:rsid w:val="004F0827"/>
    <w:rsid w:val="004F48DC"/>
    <w:rsid w:val="00506DEF"/>
    <w:rsid w:val="0052197F"/>
    <w:rsid w:val="00544ABB"/>
    <w:rsid w:val="00555467"/>
    <w:rsid w:val="00567B40"/>
    <w:rsid w:val="00590F99"/>
    <w:rsid w:val="00593190"/>
    <w:rsid w:val="005A0744"/>
    <w:rsid w:val="005A7360"/>
    <w:rsid w:val="005B7258"/>
    <w:rsid w:val="005C174B"/>
    <w:rsid w:val="005C224F"/>
    <w:rsid w:val="005F383F"/>
    <w:rsid w:val="00612031"/>
    <w:rsid w:val="00625FF1"/>
    <w:rsid w:val="0064020F"/>
    <w:rsid w:val="0064167B"/>
    <w:rsid w:val="006420C6"/>
    <w:rsid w:val="00653695"/>
    <w:rsid w:val="00664C4F"/>
    <w:rsid w:val="006831E6"/>
    <w:rsid w:val="00687DE0"/>
    <w:rsid w:val="006A0985"/>
    <w:rsid w:val="006E2DBF"/>
    <w:rsid w:val="006E30C7"/>
    <w:rsid w:val="006E362D"/>
    <w:rsid w:val="006F1580"/>
    <w:rsid w:val="006F328A"/>
    <w:rsid w:val="007107DA"/>
    <w:rsid w:val="00712F65"/>
    <w:rsid w:val="0074154A"/>
    <w:rsid w:val="007435B9"/>
    <w:rsid w:val="007438C8"/>
    <w:rsid w:val="0075133E"/>
    <w:rsid w:val="00782B2A"/>
    <w:rsid w:val="00782DD1"/>
    <w:rsid w:val="007C5478"/>
    <w:rsid w:val="007D23C8"/>
    <w:rsid w:val="00807895"/>
    <w:rsid w:val="008111B6"/>
    <w:rsid w:val="00837C2E"/>
    <w:rsid w:val="00855638"/>
    <w:rsid w:val="00863A91"/>
    <w:rsid w:val="00867A71"/>
    <w:rsid w:val="00894D1F"/>
    <w:rsid w:val="0093468E"/>
    <w:rsid w:val="00937E1D"/>
    <w:rsid w:val="0095057A"/>
    <w:rsid w:val="009645EF"/>
    <w:rsid w:val="00967B25"/>
    <w:rsid w:val="00973B84"/>
    <w:rsid w:val="00982629"/>
    <w:rsid w:val="009D5993"/>
    <w:rsid w:val="009E6FE0"/>
    <w:rsid w:val="00A06844"/>
    <w:rsid w:val="00A12C62"/>
    <w:rsid w:val="00A274F7"/>
    <w:rsid w:val="00A32BA2"/>
    <w:rsid w:val="00A431DD"/>
    <w:rsid w:val="00A53502"/>
    <w:rsid w:val="00A55971"/>
    <w:rsid w:val="00A6343D"/>
    <w:rsid w:val="00A67B36"/>
    <w:rsid w:val="00A702C8"/>
    <w:rsid w:val="00A71E42"/>
    <w:rsid w:val="00A830D6"/>
    <w:rsid w:val="00A8707A"/>
    <w:rsid w:val="00A87CFF"/>
    <w:rsid w:val="00A966F9"/>
    <w:rsid w:val="00AB0EE5"/>
    <w:rsid w:val="00AD0DD4"/>
    <w:rsid w:val="00B20E33"/>
    <w:rsid w:val="00B22C64"/>
    <w:rsid w:val="00B5006C"/>
    <w:rsid w:val="00B82C4D"/>
    <w:rsid w:val="00B846B2"/>
    <w:rsid w:val="00BB2E17"/>
    <w:rsid w:val="00BB6CD0"/>
    <w:rsid w:val="00BD5038"/>
    <w:rsid w:val="00C3118E"/>
    <w:rsid w:val="00C40C3E"/>
    <w:rsid w:val="00C51312"/>
    <w:rsid w:val="00C55BDC"/>
    <w:rsid w:val="00C630CF"/>
    <w:rsid w:val="00C765ED"/>
    <w:rsid w:val="00CA30B0"/>
    <w:rsid w:val="00CF0E02"/>
    <w:rsid w:val="00CF706C"/>
    <w:rsid w:val="00D330A3"/>
    <w:rsid w:val="00D4421A"/>
    <w:rsid w:val="00D62DD1"/>
    <w:rsid w:val="00D65A93"/>
    <w:rsid w:val="00D9375C"/>
    <w:rsid w:val="00D944F0"/>
    <w:rsid w:val="00DA2468"/>
    <w:rsid w:val="00DE49AD"/>
    <w:rsid w:val="00DE55BB"/>
    <w:rsid w:val="00DF3F7F"/>
    <w:rsid w:val="00DF4806"/>
    <w:rsid w:val="00E105E5"/>
    <w:rsid w:val="00E1412F"/>
    <w:rsid w:val="00E705C9"/>
    <w:rsid w:val="00E92925"/>
    <w:rsid w:val="00EA1C5B"/>
    <w:rsid w:val="00EC7598"/>
    <w:rsid w:val="00ED3E1C"/>
    <w:rsid w:val="00F26C1B"/>
    <w:rsid w:val="00F272E4"/>
    <w:rsid w:val="00F40582"/>
    <w:rsid w:val="00F43008"/>
    <w:rsid w:val="00F6046C"/>
    <w:rsid w:val="00F70550"/>
    <w:rsid w:val="00F90D7E"/>
    <w:rsid w:val="00FD29CE"/>
    <w:rsid w:val="00FD3507"/>
    <w:rsid w:val="00FD4A9B"/>
    <w:rsid w:val="00FE58CD"/>
    <w:rsid w:val="00FF0C9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940C94F"/>
  <w15:docId w15:val="{D46EB34F-130E-2848-B202-6C18C44A74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3">
    <w:name w:val="heading 3"/>
    <w:basedOn w:val="Normal"/>
    <w:link w:val="Heading3Char"/>
    <w:uiPriority w:val="9"/>
    <w:qFormat/>
    <w:rsid w:val="006F328A"/>
    <w:pPr>
      <w:spacing w:before="100" w:beforeAutospacing="1" w:after="100" w:afterAutospacing="1"/>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54E7E"/>
    <w:pPr>
      <w:ind w:left="720"/>
      <w:contextualSpacing/>
    </w:pPr>
  </w:style>
  <w:style w:type="paragraph" w:styleId="BalloonText">
    <w:name w:val="Balloon Text"/>
    <w:basedOn w:val="Normal"/>
    <w:link w:val="BalloonTextChar"/>
    <w:uiPriority w:val="99"/>
    <w:semiHidden/>
    <w:unhideWhenUsed/>
    <w:rsid w:val="005C174B"/>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5C174B"/>
    <w:rPr>
      <w:rFonts w:ascii="Lucida Grande" w:hAnsi="Lucida Grande" w:cs="Lucida Grande"/>
      <w:sz w:val="18"/>
      <w:szCs w:val="18"/>
    </w:rPr>
  </w:style>
  <w:style w:type="paragraph" w:styleId="Header">
    <w:name w:val="header"/>
    <w:basedOn w:val="Normal"/>
    <w:link w:val="HeaderChar"/>
    <w:uiPriority w:val="99"/>
    <w:unhideWhenUsed/>
    <w:rsid w:val="00653695"/>
    <w:pPr>
      <w:tabs>
        <w:tab w:val="center" w:pos="4320"/>
        <w:tab w:val="right" w:pos="8640"/>
      </w:tabs>
    </w:pPr>
  </w:style>
  <w:style w:type="character" w:customStyle="1" w:styleId="HeaderChar">
    <w:name w:val="Header Char"/>
    <w:basedOn w:val="DefaultParagraphFont"/>
    <w:link w:val="Header"/>
    <w:uiPriority w:val="99"/>
    <w:rsid w:val="00653695"/>
  </w:style>
  <w:style w:type="paragraph" w:styleId="Footer">
    <w:name w:val="footer"/>
    <w:basedOn w:val="Normal"/>
    <w:link w:val="FooterChar"/>
    <w:uiPriority w:val="99"/>
    <w:unhideWhenUsed/>
    <w:rsid w:val="00653695"/>
    <w:pPr>
      <w:tabs>
        <w:tab w:val="center" w:pos="4320"/>
        <w:tab w:val="right" w:pos="8640"/>
      </w:tabs>
    </w:pPr>
  </w:style>
  <w:style w:type="character" w:customStyle="1" w:styleId="FooterChar">
    <w:name w:val="Footer Char"/>
    <w:basedOn w:val="DefaultParagraphFont"/>
    <w:link w:val="Footer"/>
    <w:uiPriority w:val="99"/>
    <w:rsid w:val="00653695"/>
  </w:style>
  <w:style w:type="table" w:styleId="TableGrid">
    <w:name w:val="Table Grid"/>
    <w:basedOn w:val="TableNormal"/>
    <w:uiPriority w:val="39"/>
    <w:rsid w:val="00F90D7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D944F0"/>
    <w:rPr>
      <w:color w:val="0563C1" w:themeColor="hyperlink"/>
      <w:u w:val="single"/>
    </w:rPr>
  </w:style>
  <w:style w:type="character" w:customStyle="1" w:styleId="Heading3Char">
    <w:name w:val="Heading 3 Char"/>
    <w:basedOn w:val="DefaultParagraphFont"/>
    <w:link w:val="Heading3"/>
    <w:uiPriority w:val="9"/>
    <w:rsid w:val="006F328A"/>
    <w:rPr>
      <w:rFonts w:ascii="Times New Roman" w:eastAsia="Times New Roman" w:hAnsi="Times New Roman" w:cs="Times New Roman"/>
      <w:b/>
      <w:bCs/>
      <w:sz w:val="27"/>
      <w:szCs w:val="27"/>
    </w:rPr>
  </w:style>
  <w:style w:type="character" w:styleId="Strong">
    <w:name w:val="Strong"/>
    <w:basedOn w:val="DefaultParagraphFont"/>
    <w:uiPriority w:val="22"/>
    <w:qFormat/>
    <w:rsid w:val="006F328A"/>
    <w:rPr>
      <w:b/>
      <w:bCs/>
    </w:rPr>
  </w:style>
  <w:style w:type="character" w:styleId="Emphasis">
    <w:name w:val="Emphasis"/>
    <w:basedOn w:val="DefaultParagraphFont"/>
    <w:uiPriority w:val="20"/>
    <w:qFormat/>
    <w:rsid w:val="006F328A"/>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36873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jp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hyperlink" Target="mailto:info@nonprofitrisk.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169</Words>
  <Characters>966</Characters>
  <Application>Microsoft Office Word</Application>
  <DocSecurity>4</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Melanie Herman</dc:creator>
  <cp:keywords/>
  <dc:description/>
  <cp:lastModifiedBy>Lauren Martin</cp:lastModifiedBy>
  <cp:revision>2</cp:revision>
  <cp:lastPrinted>2018-08-30T14:20:00Z</cp:lastPrinted>
  <dcterms:created xsi:type="dcterms:W3CDTF">2020-09-16T16:58:00Z</dcterms:created>
  <dcterms:modified xsi:type="dcterms:W3CDTF">2020-09-16T16:58:00Z</dcterms:modified>
</cp:coreProperties>
</file>